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8DE" w:rsidRPr="006D60E8" w:rsidRDefault="00657642" w:rsidP="004162F3">
      <w:pPr>
        <w:spacing w:after="200" w:line="360" w:lineRule="auto"/>
        <w:jc w:val="right"/>
        <w:rPr>
          <w:rFonts w:ascii="Sylfaen" w:eastAsia="Times New Roman" w:hAnsi="Sylfaen" w:cs="Sylfaen"/>
          <w:b/>
          <w:u w:val="single"/>
          <w:lang w:eastAsia="ru-RU"/>
        </w:rPr>
      </w:pPr>
      <w:r>
        <w:rPr>
          <w:rFonts w:ascii="Sylfaen" w:eastAsia="Times New Roman" w:hAnsi="Sylfaen" w:cs="Sylfaen"/>
          <w:b/>
          <w:u w:val="single"/>
          <w:lang w:eastAsia="ru-RU"/>
        </w:rPr>
        <w:t>პროექტი</w:t>
      </w:r>
    </w:p>
    <w:p w:rsidR="00C248DE" w:rsidRDefault="00C248DE" w:rsidP="00C248DE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p w:rsidR="004162F3" w:rsidRDefault="004162F3" w:rsidP="004162F3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  <w:r>
        <w:rPr>
          <w:rFonts w:ascii="Sylfaen" w:eastAsia="Times New Roman" w:hAnsi="Sylfaen" w:cs="Sylfaen"/>
          <w:b/>
          <w:sz w:val="28"/>
          <w:szCs w:val="28"/>
          <w:lang w:eastAsia="ru-RU"/>
        </w:rPr>
        <w:t>განკარგულება</w:t>
      </w:r>
    </w:p>
    <w:p w:rsidR="004162F3" w:rsidRDefault="004162F3" w:rsidP="004162F3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p w:rsidR="004162F3" w:rsidRDefault="004162F3" w:rsidP="004162F3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  <w:bookmarkStart w:id="0" w:name="_GoBack"/>
      <w:bookmarkEnd w:id="0"/>
    </w:p>
    <w:p w:rsidR="004162F3" w:rsidRDefault="004162F3" w:rsidP="004162F3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p w:rsidR="00325C82" w:rsidRPr="00325C82" w:rsidRDefault="00325C82" w:rsidP="004162F3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  <w:r w:rsidRPr="00325C82">
        <w:rPr>
          <w:rFonts w:ascii="Sylfaen" w:eastAsia="Times New Roman" w:hAnsi="Sylfaen" w:cs="Sylfaen"/>
          <w:b/>
          <w:sz w:val="28"/>
          <w:szCs w:val="28"/>
          <w:lang w:eastAsia="ru-RU"/>
        </w:rPr>
        <w:t>რეგულირების ზეგავლენის შეფასების ჩატარების ვალდებულებისაგან გათავისუფლების შესახებ</w:t>
      </w:r>
    </w:p>
    <w:p w:rsidR="00325C82" w:rsidRPr="00325C82" w:rsidRDefault="00325C82" w:rsidP="00325C82">
      <w:pPr>
        <w:spacing w:after="0" w:line="360" w:lineRule="auto"/>
        <w:ind w:firstLine="720"/>
        <w:jc w:val="both"/>
        <w:rPr>
          <w:rFonts w:ascii="Sylfaen" w:eastAsia="Times New Roman" w:hAnsi="Sylfaen" w:cs="Sylfaen"/>
          <w:sz w:val="28"/>
          <w:szCs w:val="28"/>
          <w:lang w:eastAsia="ru-RU"/>
        </w:rPr>
      </w:pPr>
    </w:p>
    <w:p w:rsidR="00114438" w:rsidRDefault="00325C82" w:rsidP="00325C82">
      <w:pPr>
        <w:spacing w:after="0" w:line="360" w:lineRule="auto"/>
        <w:ind w:firstLine="720"/>
        <w:jc w:val="both"/>
        <w:rPr>
          <w:rFonts w:ascii="Sylfaen" w:eastAsia="Times New Roman" w:hAnsi="Sylfaen" w:cs="Sylfaen"/>
          <w:sz w:val="28"/>
          <w:szCs w:val="28"/>
          <w:lang w:eastAsia="ru-RU"/>
        </w:rPr>
      </w:pPr>
      <w:r w:rsidRPr="00325C82">
        <w:rPr>
          <w:rFonts w:ascii="Sylfaen" w:eastAsia="Times New Roman" w:hAnsi="Sylfaen" w:cs="Sylfaen"/>
          <w:sz w:val="28"/>
          <w:szCs w:val="28"/>
          <w:lang w:eastAsia="ru-RU"/>
        </w:rPr>
        <w:t>საქართველოს ეკონომიკისა და მდგრადი განვ</w:t>
      </w:r>
      <w:r w:rsidR="00657642">
        <w:rPr>
          <w:rFonts w:ascii="Sylfaen" w:eastAsia="Times New Roman" w:hAnsi="Sylfaen" w:cs="Sylfaen"/>
          <w:sz w:val="28"/>
          <w:szCs w:val="28"/>
          <w:lang w:eastAsia="ru-RU"/>
        </w:rPr>
        <w:t xml:space="preserve">ითარების სამინისტროს 2020 წლის </w:t>
      </w:r>
      <w:r w:rsidR="00782FF7">
        <w:rPr>
          <w:rFonts w:ascii="Sylfaen" w:eastAsia="Times New Roman" w:hAnsi="Sylfaen" w:cs="Sylfaen"/>
          <w:sz w:val="28"/>
          <w:szCs w:val="28"/>
          <w:lang w:val="en-US" w:eastAsia="ru-RU"/>
        </w:rPr>
        <w:t>1</w:t>
      </w:r>
      <w:r w:rsidR="00782FF7">
        <w:rPr>
          <w:rFonts w:ascii="Sylfaen" w:eastAsia="Times New Roman" w:hAnsi="Sylfaen" w:cs="Sylfaen"/>
          <w:sz w:val="28"/>
          <w:szCs w:val="28"/>
          <w:lang w:eastAsia="ru-RU"/>
        </w:rPr>
        <w:t xml:space="preserve"> მაისის</w:t>
      </w:r>
      <w:r w:rsidRPr="00325C82">
        <w:rPr>
          <w:rFonts w:ascii="Sylfaen" w:eastAsia="Times New Roman" w:hAnsi="Sylfaen" w:cs="Sylfaen"/>
          <w:sz w:val="28"/>
          <w:szCs w:val="28"/>
          <w:lang w:eastAsia="ru-RU"/>
        </w:rPr>
        <w:t xml:space="preserve"> №</w:t>
      </w:r>
      <w:r w:rsidR="00782FF7" w:rsidRPr="00782FF7">
        <w:rPr>
          <w:rFonts w:ascii="Sylfaen" w:eastAsia="Times New Roman" w:hAnsi="Sylfaen" w:cs="Sylfaen"/>
          <w:sz w:val="28"/>
          <w:szCs w:val="28"/>
          <w:lang w:eastAsia="ru-RU"/>
        </w:rPr>
        <w:t>04/2873</w:t>
      </w:r>
      <w:r w:rsidRPr="00782FF7">
        <w:rPr>
          <w:rFonts w:ascii="Sylfaen" w:eastAsia="Times New Roman" w:hAnsi="Sylfaen" w:cs="Sylfaen"/>
          <w:sz w:val="28"/>
          <w:szCs w:val="28"/>
          <w:lang w:eastAsia="ru-RU"/>
        </w:rPr>
        <w:t xml:space="preserve">  </w:t>
      </w:r>
      <w:r w:rsidRPr="00325C82">
        <w:rPr>
          <w:rFonts w:ascii="Sylfaen" w:eastAsia="Times New Roman" w:hAnsi="Sylfaen" w:cs="Sylfaen"/>
          <w:sz w:val="28"/>
          <w:szCs w:val="28"/>
          <w:lang w:eastAsia="ru-RU"/>
        </w:rPr>
        <w:t>წერილით წარმოდგენილი დასაბუთებული წინადადების საფუძველზე, „ნორმატიული აქტების შესახებ“ საქართველოს ორგანული კანონის 17</w:t>
      </w:r>
      <w:r w:rsidRPr="004162F3">
        <w:rPr>
          <w:rFonts w:ascii="Sylfaen" w:eastAsia="Times New Roman" w:hAnsi="Sylfaen" w:cs="Sylfaen"/>
          <w:sz w:val="28"/>
          <w:szCs w:val="28"/>
          <w:vertAlign w:val="superscript"/>
          <w:lang w:eastAsia="ru-RU"/>
        </w:rPr>
        <w:t>1</w:t>
      </w:r>
      <w:r w:rsidRPr="00325C82">
        <w:rPr>
          <w:rFonts w:ascii="Sylfaen" w:eastAsia="Times New Roman" w:hAnsi="Sylfaen" w:cs="Sylfaen"/>
          <w:sz w:val="28"/>
          <w:szCs w:val="28"/>
          <w:lang w:eastAsia="ru-RU"/>
        </w:rPr>
        <w:t xml:space="preserve"> მუხლის მე-3 პუნქტის შესაბამისად, გათავისუფლდეს საქართველოს ეკონომიკისა და მდგრადი განვითარების სამინისტრო „ენერგეტიკისა და წყალმომარაგების შესახებ“ საქართველოს კანონში ცვლილების შეტანის თაობაზე“ საქართველოს კანონის პროექტზე რეგულირების ზეგავლენის შეფასების ჩატარების ვალდებულებისაგან.</w:t>
      </w:r>
    </w:p>
    <w:p w:rsidR="004162F3" w:rsidRDefault="004162F3" w:rsidP="00325C82">
      <w:pPr>
        <w:spacing w:after="0" w:line="360" w:lineRule="auto"/>
        <w:ind w:firstLine="720"/>
        <w:jc w:val="both"/>
        <w:rPr>
          <w:rFonts w:ascii="Sylfaen" w:eastAsia="Times New Roman" w:hAnsi="Sylfaen" w:cs="Sylfaen"/>
          <w:sz w:val="28"/>
          <w:szCs w:val="28"/>
          <w:lang w:eastAsia="ru-RU"/>
        </w:rPr>
      </w:pPr>
    </w:p>
    <w:p w:rsidR="004162F3" w:rsidRPr="000549BF" w:rsidRDefault="004162F3" w:rsidP="00325C82">
      <w:pPr>
        <w:spacing w:after="0" w:line="360" w:lineRule="auto"/>
        <w:ind w:firstLine="720"/>
        <w:jc w:val="both"/>
        <w:rPr>
          <w:rFonts w:ascii="Sylfaen" w:eastAsia="Times New Roman" w:hAnsi="Sylfaen" w:cs="Sylfaen"/>
          <w:sz w:val="28"/>
          <w:szCs w:val="28"/>
          <w:lang w:eastAsia="ru-RU"/>
        </w:rPr>
      </w:pPr>
    </w:p>
    <w:p w:rsidR="00D22023" w:rsidRPr="000549BF" w:rsidRDefault="000F1FC7" w:rsidP="00EE4BC8">
      <w:pPr>
        <w:spacing w:after="0" w:line="360" w:lineRule="auto"/>
        <w:jc w:val="both"/>
        <w:rPr>
          <w:rFonts w:ascii="Sylfaen" w:eastAsia="Times New Roman" w:hAnsi="Sylfaen" w:cs="Sylfaen"/>
          <w:sz w:val="28"/>
          <w:szCs w:val="28"/>
          <w:lang w:eastAsia="ru-RU"/>
        </w:rPr>
      </w:pPr>
      <w:r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პრემიერ-მინისტრი                                   </w:t>
      </w:r>
      <w:r w:rsidR="00467BDF"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     </w:t>
      </w:r>
      <w:r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                   </w:t>
      </w:r>
      <w:r w:rsidR="00131ACA"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</w:t>
      </w:r>
      <w:r w:rsidR="00EE4BC8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   </w:t>
      </w:r>
      <w:r w:rsidR="00467BDF"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>გიორგი გახარია</w:t>
      </w:r>
    </w:p>
    <w:sectPr w:rsidR="00D22023" w:rsidRPr="000549BF" w:rsidSect="006F5A0F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34A" w:rsidRDefault="0027134A">
      <w:pPr>
        <w:spacing w:after="0" w:line="240" w:lineRule="auto"/>
      </w:pPr>
      <w:r>
        <w:separator/>
      </w:r>
    </w:p>
  </w:endnote>
  <w:endnote w:type="continuationSeparator" w:id="0">
    <w:p w:rsidR="0027134A" w:rsidRDefault="0027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34A" w:rsidRDefault="0027134A">
      <w:pPr>
        <w:spacing w:after="0" w:line="240" w:lineRule="auto"/>
      </w:pPr>
      <w:r>
        <w:separator/>
      </w:r>
    </w:p>
  </w:footnote>
  <w:footnote w:type="continuationSeparator" w:id="0">
    <w:p w:rsidR="0027134A" w:rsidRDefault="00271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12717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6F5A0F" w:rsidRDefault="006431D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C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5A0F" w:rsidRDefault="00271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10C85"/>
    <w:multiLevelType w:val="hybridMultilevel"/>
    <w:tmpl w:val="20327182"/>
    <w:lvl w:ilvl="0" w:tplc="04B014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5C"/>
    <w:rsid w:val="00000A6A"/>
    <w:rsid w:val="000549BF"/>
    <w:rsid w:val="000D0A0B"/>
    <w:rsid w:val="000E4C93"/>
    <w:rsid w:val="000F1FC7"/>
    <w:rsid w:val="00114438"/>
    <w:rsid w:val="00131ACA"/>
    <w:rsid w:val="00145E9E"/>
    <w:rsid w:val="001D0F10"/>
    <w:rsid w:val="001E41B5"/>
    <w:rsid w:val="00212496"/>
    <w:rsid w:val="0027134A"/>
    <w:rsid w:val="002A61DB"/>
    <w:rsid w:val="002C455F"/>
    <w:rsid w:val="002C6B37"/>
    <w:rsid w:val="002D3FE6"/>
    <w:rsid w:val="002D6FA9"/>
    <w:rsid w:val="00325C82"/>
    <w:rsid w:val="00346370"/>
    <w:rsid w:val="00363701"/>
    <w:rsid w:val="0036569E"/>
    <w:rsid w:val="00367B21"/>
    <w:rsid w:val="003E5322"/>
    <w:rsid w:val="004162F3"/>
    <w:rsid w:val="00463B9D"/>
    <w:rsid w:val="00467BDF"/>
    <w:rsid w:val="0052559F"/>
    <w:rsid w:val="005537A4"/>
    <w:rsid w:val="005546A1"/>
    <w:rsid w:val="00555BA3"/>
    <w:rsid w:val="005849B6"/>
    <w:rsid w:val="005A1AB7"/>
    <w:rsid w:val="005B6AE4"/>
    <w:rsid w:val="005E2F09"/>
    <w:rsid w:val="00616A64"/>
    <w:rsid w:val="00622651"/>
    <w:rsid w:val="006431DB"/>
    <w:rsid w:val="00657642"/>
    <w:rsid w:val="00674E0D"/>
    <w:rsid w:val="006A1962"/>
    <w:rsid w:val="006D60E8"/>
    <w:rsid w:val="00733282"/>
    <w:rsid w:val="00757F2D"/>
    <w:rsid w:val="00776804"/>
    <w:rsid w:val="00780891"/>
    <w:rsid w:val="00782FF7"/>
    <w:rsid w:val="0079158C"/>
    <w:rsid w:val="00823C88"/>
    <w:rsid w:val="00826D86"/>
    <w:rsid w:val="00843DE9"/>
    <w:rsid w:val="00894469"/>
    <w:rsid w:val="008E7E52"/>
    <w:rsid w:val="008F0C16"/>
    <w:rsid w:val="008F5E51"/>
    <w:rsid w:val="009023A5"/>
    <w:rsid w:val="00902C5C"/>
    <w:rsid w:val="00906AB0"/>
    <w:rsid w:val="00931477"/>
    <w:rsid w:val="009E0FE6"/>
    <w:rsid w:val="00A237B3"/>
    <w:rsid w:val="00A2402D"/>
    <w:rsid w:val="00A25945"/>
    <w:rsid w:val="00A61706"/>
    <w:rsid w:val="00A827D1"/>
    <w:rsid w:val="00AA479B"/>
    <w:rsid w:val="00AC512E"/>
    <w:rsid w:val="00AF6285"/>
    <w:rsid w:val="00B22526"/>
    <w:rsid w:val="00B23513"/>
    <w:rsid w:val="00BA47C9"/>
    <w:rsid w:val="00BC4279"/>
    <w:rsid w:val="00C007D1"/>
    <w:rsid w:val="00C248DE"/>
    <w:rsid w:val="00C51B82"/>
    <w:rsid w:val="00CE32BB"/>
    <w:rsid w:val="00D0018D"/>
    <w:rsid w:val="00D16471"/>
    <w:rsid w:val="00D22023"/>
    <w:rsid w:val="00D41B5E"/>
    <w:rsid w:val="00D4448D"/>
    <w:rsid w:val="00D552E7"/>
    <w:rsid w:val="00D72CFD"/>
    <w:rsid w:val="00D774F9"/>
    <w:rsid w:val="00D80FF0"/>
    <w:rsid w:val="00DC0DD3"/>
    <w:rsid w:val="00DE4393"/>
    <w:rsid w:val="00E07011"/>
    <w:rsid w:val="00E67BC0"/>
    <w:rsid w:val="00E94EB3"/>
    <w:rsid w:val="00EB5499"/>
    <w:rsid w:val="00EC5D2A"/>
    <w:rsid w:val="00ED69C0"/>
    <w:rsid w:val="00EE0751"/>
    <w:rsid w:val="00EE4BC8"/>
    <w:rsid w:val="00EF39B6"/>
    <w:rsid w:val="00F05D75"/>
    <w:rsid w:val="00F268D6"/>
    <w:rsid w:val="00F45B04"/>
    <w:rsid w:val="00F7632D"/>
    <w:rsid w:val="00F953DD"/>
    <w:rsid w:val="00FA33C7"/>
    <w:rsid w:val="00FB1245"/>
    <w:rsid w:val="00FB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78F587"/>
  <w15:chartTrackingRefBased/>
  <w15:docId w15:val="{8A6434B6-663C-4B6D-B0F5-E0925D8D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FC7"/>
    <w:pPr>
      <w:spacing w:line="256" w:lineRule="auto"/>
    </w:pPr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1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FC7"/>
    <w:rPr>
      <w:lang w:val="ka-GE"/>
    </w:rPr>
  </w:style>
  <w:style w:type="paragraph" w:styleId="ListParagraph">
    <w:name w:val="List Paragraph"/>
    <w:basedOn w:val="Normal"/>
    <w:uiPriority w:val="34"/>
    <w:qFormat/>
    <w:rsid w:val="000F1F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3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3C7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Kvezereli</dc:creator>
  <cp:keywords/>
  <dc:description/>
  <cp:lastModifiedBy>Merab Japaridze</cp:lastModifiedBy>
  <cp:revision>77</cp:revision>
  <cp:lastPrinted>2020-01-31T08:15:00Z</cp:lastPrinted>
  <dcterms:created xsi:type="dcterms:W3CDTF">2018-02-13T07:42:00Z</dcterms:created>
  <dcterms:modified xsi:type="dcterms:W3CDTF">2020-05-01T18:49:00Z</dcterms:modified>
</cp:coreProperties>
</file>